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i w:val="1"/>
          <w:iCs w:val="1"/>
        </w:rPr>
      </w:pPr>
      <w:r>
        <w:rPr>
          <w:rtl w:val="0"/>
          <w:lang w:val="en-US"/>
        </w:rPr>
        <w:t xml:space="preserve">Study Guide for </w:t>
      </w:r>
      <w:r>
        <w:rPr>
          <w:i w:val="1"/>
          <w:iCs w:val="1"/>
          <w:rtl w:val="0"/>
          <w:lang w:val="en-US"/>
        </w:rPr>
        <w:t xml:space="preserve">hic, haec, hoc </w:t>
      </w:r>
      <w:r>
        <w:rPr>
          <w:rtl w:val="0"/>
          <w:lang w:val="en-US"/>
        </w:rPr>
        <w:t xml:space="preserve">and </w:t>
      </w:r>
      <w:r>
        <w:rPr>
          <w:i w:val="1"/>
          <w:iCs w:val="1"/>
          <w:rtl w:val="0"/>
          <w:lang w:val="en-US"/>
        </w:rPr>
        <w:t>ille, illa, illud</w:t>
      </w:r>
    </w:p>
    <w:p>
      <w:pPr>
        <w:pStyle w:val="Body"/>
        <w:jc w:val="center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Latin Forms: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5"/>
        </w:numPr>
        <w:ind w:left="360"/>
        <w:jc w:val="left"/>
        <w:rPr>
          <w:i w:val="1"/>
          <w:iCs w:val="1"/>
          <w:position w:val="0"/>
        </w:rPr>
      </w:pPr>
      <w:r>
        <w:rPr>
          <w:rtl w:val="0"/>
          <w:lang w:val="en-US"/>
        </w:rPr>
        <w:t xml:space="preserve">What are the Latin forms of </w:t>
      </w:r>
      <w:r>
        <w:rPr>
          <w:i w:val="1"/>
          <w:iCs w:val="1"/>
          <w:rtl w:val="0"/>
          <w:lang w:val="en-US"/>
        </w:rPr>
        <w:t>hic, haec, hoc?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>b</w:t>
      </w:r>
      <w:r>
        <w:rPr>
          <w:b w:val="0"/>
          <w:bCs w:val="0"/>
          <w:rtl w:val="0"/>
          <w:lang w:val="en-US"/>
        </w:rPr>
        <w:t xml:space="preserve">. What are the Latin forms of </w:t>
      </w:r>
      <w:r>
        <w:rPr>
          <w:b w:val="0"/>
          <w:bCs w:val="0"/>
          <w:i w:val="1"/>
          <w:iCs w:val="1"/>
          <w:rtl w:val="0"/>
          <w:lang w:val="en-US"/>
        </w:rPr>
        <w:t>ille, illa, illud?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Agreement with a Latin noun: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6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When a form of </w:t>
      </w:r>
      <w:r>
        <w:rPr>
          <w:b w:val="0"/>
          <w:bCs w:val="0"/>
          <w:i w:val="1"/>
          <w:iCs w:val="1"/>
          <w:rtl w:val="0"/>
          <w:lang w:val="en-US"/>
        </w:rPr>
        <w:t xml:space="preserve">hic, haec, hoc </w:t>
      </w:r>
      <w:r>
        <w:rPr>
          <w:b w:val="0"/>
          <w:bCs w:val="0"/>
          <w:rtl w:val="0"/>
          <w:lang w:val="en-US"/>
        </w:rPr>
        <w:t xml:space="preserve">or </w:t>
      </w:r>
      <w:r>
        <w:rPr>
          <w:b w:val="0"/>
          <w:bCs w:val="0"/>
          <w:i w:val="1"/>
          <w:iCs w:val="1"/>
          <w:rtl w:val="0"/>
          <w:lang w:val="en-US"/>
        </w:rPr>
        <w:t xml:space="preserve">ille, illa, illud </w:t>
      </w:r>
      <w:r>
        <w:rPr>
          <w:b w:val="0"/>
          <w:bCs w:val="0"/>
          <w:rtl w:val="0"/>
          <w:lang w:val="en-US"/>
        </w:rPr>
        <w:t xml:space="preserve">agrees with a noun (ex. hic pater, haec femina, </w:t>
      </w:r>
      <w:r>
        <w:rPr>
          <w:b w:val="0"/>
          <w:bCs w:val="0"/>
          <w:i w:val="1"/>
          <w:iCs w:val="1"/>
          <w:rtl w:val="0"/>
          <w:lang w:val="en-US"/>
        </w:rPr>
        <w:t>etc.</w:t>
      </w:r>
      <w:r>
        <w:rPr>
          <w:b w:val="0"/>
          <w:bCs w:val="0"/>
          <w:rtl w:val="0"/>
          <w:lang w:val="en-US"/>
        </w:rPr>
        <w:t xml:space="preserve">) the form of </w:t>
      </w:r>
      <w:r>
        <w:rPr>
          <w:b w:val="0"/>
          <w:bCs w:val="0"/>
          <w:i w:val="1"/>
          <w:iCs w:val="1"/>
          <w:rtl w:val="0"/>
          <w:lang w:val="en-US"/>
        </w:rPr>
        <w:t xml:space="preserve">hic, haec, hoc </w:t>
      </w:r>
      <w:r>
        <w:rPr>
          <w:b w:val="0"/>
          <w:bCs w:val="0"/>
          <w:rtl w:val="0"/>
          <w:lang w:val="en-US"/>
        </w:rPr>
        <w:t xml:space="preserve">or </w:t>
      </w:r>
      <w:r>
        <w:rPr>
          <w:b w:val="0"/>
          <w:bCs w:val="0"/>
          <w:i w:val="1"/>
          <w:iCs w:val="1"/>
          <w:rtl w:val="0"/>
          <w:lang w:val="en-US"/>
        </w:rPr>
        <w:t xml:space="preserve">ille, illa, illud </w:t>
      </w:r>
      <w:r>
        <w:rPr>
          <w:b w:val="0"/>
          <w:bCs w:val="0"/>
          <w:rtl w:val="0"/>
          <w:lang w:val="en-US"/>
        </w:rPr>
        <w:t>must agree with the noun in three ways: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>1. 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>2. 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>3. 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Declining a form of </w:t>
      </w:r>
      <w:r>
        <w:rPr>
          <w:b w:val="1"/>
          <w:bCs w:val="1"/>
          <w:i w:val="1"/>
          <w:iCs w:val="1"/>
          <w:rtl w:val="0"/>
          <w:lang w:val="en-US"/>
        </w:rPr>
        <w:t xml:space="preserve">hic, haec, hoc </w:t>
      </w:r>
      <w:r>
        <w:rPr>
          <w:b w:val="1"/>
          <w:bCs w:val="1"/>
          <w:rtl w:val="0"/>
          <w:lang w:val="en-US"/>
        </w:rPr>
        <w:t xml:space="preserve">and </w:t>
      </w:r>
      <w:r>
        <w:rPr>
          <w:b w:val="1"/>
          <w:bCs w:val="1"/>
          <w:i w:val="1"/>
          <w:iCs w:val="1"/>
          <w:rtl w:val="0"/>
          <w:lang w:val="en-US"/>
        </w:rPr>
        <w:t xml:space="preserve">ille, illa, illud </w:t>
      </w:r>
      <w:r>
        <w:rPr>
          <w:b w:val="1"/>
          <w:bCs w:val="1"/>
          <w:rtl w:val="0"/>
          <w:lang w:val="en-US"/>
        </w:rPr>
        <w:t>with a noun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a</w:t>
      </w:r>
      <w:r>
        <w:rPr>
          <w:rtl w:val="0"/>
          <w:lang w:val="en-US"/>
        </w:rPr>
        <w:t>. Ex: hic pater (pater, patris, m.)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Hic, Haec, Hoc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 Noun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hic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patris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huic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patrem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</w:t>
            </w:r>
            <w:r>
              <w:t>ô</w:t>
            </w:r>
            <w:r>
              <w:t>c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patres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horum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patribus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hos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patribus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Translating </w:t>
      </w:r>
    </w:p>
    <w:p>
      <w:pPr>
        <w:pStyle w:val="Body"/>
        <w:jc w:val="left"/>
      </w:pPr>
    </w:p>
    <w:p>
      <w:pPr>
        <w:pStyle w:val="Body"/>
        <w:numPr>
          <w:ilvl w:val="0"/>
          <w:numId w:val="7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What is the essential way of translating </w:t>
      </w:r>
      <w:r>
        <w:rPr>
          <w:i w:val="1"/>
          <w:iCs w:val="1"/>
          <w:rtl w:val="0"/>
          <w:lang w:val="en-US"/>
        </w:rPr>
        <w:t xml:space="preserve">hic, haec, hoc? </w:t>
      </w:r>
      <w:r>
        <w:rPr>
          <w:rtl w:val="0"/>
          <w:lang w:val="en-US"/>
        </w:rPr>
        <w:t>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b</w:t>
      </w:r>
      <w:r>
        <w:rPr>
          <w:rtl w:val="0"/>
          <w:lang w:val="en-US"/>
        </w:rPr>
        <w:t xml:space="preserve">. What is the essential way of translating </w:t>
      </w:r>
      <w:r>
        <w:rPr>
          <w:i w:val="1"/>
          <w:iCs w:val="1"/>
          <w:rtl w:val="0"/>
          <w:lang w:val="en-US"/>
        </w:rPr>
        <w:t>ille, illa, illud? 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c</w:t>
      </w:r>
      <w:r>
        <w:rPr>
          <w:rtl w:val="0"/>
          <w:lang w:val="en-US"/>
        </w:rPr>
        <w:t xml:space="preserve">. </w:t>
      </w:r>
      <w:r>
        <w:rPr>
          <w:i w:val="1"/>
          <w:iCs w:val="1"/>
          <w:rtl w:val="0"/>
          <w:lang w:val="en-US"/>
        </w:rPr>
        <w:t xml:space="preserve">As a pronoun (i.e., when a form of hic, haec, hoc or ille, illa, illud stands on its own), </w:t>
      </w:r>
      <w:r>
        <w:rPr>
          <w:rtl w:val="0"/>
          <w:lang w:val="en-US"/>
        </w:rPr>
        <w:t xml:space="preserve">what are the different ways you can translate a form of </w:t>
      </w:r>
      <w:r>
        <w:rPr>
          <w:i w:val="1"/>
          <w:iCs w:val="1"/>
          <w:rtl w:val="0"/>
          <w:lang w:val="en-US"/>
        </w:rPr>
        <w:t xml:space="preserve">hic, haec, hoc?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d</w:t>
      </w:r>
      <w:r>
        <w:rPr>
          <w:rtl w:val="0"/>
          <w:lang w:val="en-US"/>
        </w:rPr>
        <w:t xml:space="preserve">. What about for </w:t>
      </w:r>
      <w:r>
        <w:rPr>
          <w:i w:val="1"/>
          <w:iCs w:val="1"/>
          <w:rtl w:val="0"/>
          <w:lang w:val="en-US"/>
        </w:rPr>
        <w:t>ille, illa, illud?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Ex: Imperator milites in castris videt. </w:t>
      </w:r>
      <w:r>
        <w:rPr>
          <w:b w:val="1"/>
          <w:bCs w:val="1"/>
          <w:rtl w:val="0"/>
          <w:lang w:val="en-US"/>
        </w:rPr>
        <w:t>Hos</w:t>
      </w:r>
      <w:r>
        <w:rPr>
          <w:rtl w:val="0"/>
          <w:lang w:val="en-US"/>
        </w:rPr>
        <w:t xml:space="preserve"> ex castris ad Romam contendere iubet.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Ex: Quintus puellam invenit. Illi florem dat.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e</w:t>
      </w:r>
      <w:r>
        <w:rPr>
          <w:rtl w:val="0"/>
          <w:lang w:val="en-US"/>
        </w:rPr>
        <w:t xml:space="preserve">. </w:t>
      </w:r>
      <w:r>
        <w:rPr>
          <w:i w:val="1"/>
          <w:iCs w:val="1"/>
          <w:rtl w:val="0"/>
          <w:lang w:val="en-US"/>
        </w:rPr>
        <w:t xml:space="preserve">As an adjective (i.e., when a form of hic, haec, hoc or ille, illa, illud goes with a Latin noun), </w:t>
      </w:r>
      <w:r>
        <w:rPr>
          <w:rtl w:val="0"/>
          <w:lang w:val="en-US"/>
        </w:rPr>
        <w:t xml:space="preserve">how do you translate a form of </w:t>
      </w:r>
      <w:r>
        <w:rPr>
          <w:i w:val="1"/>
          <w:iCs w:val="1"/>
          <w:rtl w:val="0"/>
          <w:lang w:val="en-US"/>
        </w:rPr>
        <w:t>hic, haec, hoc?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Ex: hic pater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Ex: haec femina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f.</w:t>
      </w:r>
      <w:r>
        <w:rPr>
          <w:rtl w:val="0"/>
          <w:lang w:val="en-US"/>
        </w:rPr>
        <w:t xml:space="preserve"> What about for i</w:t>
      </w:r>
      <w:r>
        <w:rPr>
          <w:i w:val="1"/>
          <w:iCs w:val="1"/>
          <w:rtl w:val="0"/>
          <w:lang w:val="en-US"/>
        </w:rPr>
        <w:t xml:space="preserve">lle, illa, illud?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Ex: ille pater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Ex: illa femina </w:t>
      </w: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5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6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